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14BB" w:rsidR="001A12B4" w:rsidP="001A12B4" w:rsidRDefault="001A12B4" w14:paraId="c6ed9ee" w14:textId="c6ed9ee">
      <w:pPr>
        <w:pStyle w:val="FiksniRH"/>
        <w:spacing w:before="0" w:after="0"/>
        <w15:collapsed w:val="false"/>
        <w:rPr>
          <w:rStyle w:val="PozadinaSvijetloZuta"/>
        </w:rPr>
      </w:pPr>
    </w:p>
    <w:p w:rsidRPr="00CE14B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CE14B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CE14BB"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024306" w:rsidR="00AE649C" w:rsidP="001A12B4" w:rsidRDefault="008718EE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9088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CE14BB" w:rsidR="00AE649C" w:rsidP="001A12B4" w:rsidRDefault="008718E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Općinski sud u Rijeci - Prekršajni odjel</w:t>
          </w:r>
        </w:sdtContent>
      </w:sdt>
      <w:r w:rsidRPr="00CE14BB" w:rsidR="00AE649C">
        <w:t xml:space="preserve"> </w:t>
      </w:r>
      <w:r w:rsidRPr="00CE14BB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CE14BB" w:rsidR="00AE649C" w:rsidP="001A12B4" w:rsidRDefault="008718E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</w:rPr>
            <w:t>Užarska 3</w:t>
          </w:r>
        </w:sdtContent>
      </w:sdt>
      <w:r w:rsidRPr="00CE14BB" w:rsidR="00AE649C">
        <w:t xml:space="preserve"> </w:t>
      </w:r>
    </w:p>
    <w:p w:rsidRPr="00CE14BB" w:rsidR="001A12B4" w:rsidP="001A12B4" w:rsidRDefault="008718E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</w:rPr>
            <w:t>51000</w:t>
          </w:r>
        </w:sdtContent>
      </w:sdt>
      <w:r w:rsidRPr="00CE14BB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</w:rPr>
            <w:t>Rijeka</w:t>
          </w:r>
        </w:sdtContent>
      </w:sdt>
      <w:r w:rsidRPr="00CE14BB" w:rsidR="00AE649C">
        <w:t xml:space="preserve"> </w:t>
      </w:r>
    </w:p>
    <w:p w:rsidRPr="00CE14BB" w:rsidR="00CE14BB" w:rsidP="00CE14BB" w:rsidRDefault="00BB30F6">
      <w:pPr>
        <w:rPr>
          <w:rFonts w:eastAsia="Times New Roman" w:cs="Times New Roman"/>
        </w:rPr>
      </w:pPr>
      <w:r w:rsidRPr="00CE14BB">
        <w:rPr>
          <w:rFonts w:eastAsia="Times New Roman" w:cs="Times New Roman"/>
        </w:rPr>
        <w:t>Odsjek za izvršenje prekršajnih sankcija</w:t>
      </w:r>
    </w:p>
    <w:p w:rsidRPr="00CE14BB" w:rsidR="001A12B4" w:rsidP="00CE14BB" w:rsidRDefault="001A12B4">
      <w:pPr>
        <w:jc w:val="right"/>
        <w:rPr>
          <w:rFonts w:eastAsia="Times New Roman"/>
          <w:lang w:eastAsia="hr-HR"/>
        </w:rPr>
      </w:pPr>
      <w:r w:rsidRPr="00CE14BB">
        <w:rPr>
          <w:rFonts w:eastAsia="Times New Roman"/>
          <w:lang w:eastAsia="hr-HR"/>
        </w:rPr>
        <w:t>Poslovni</w:t>
      </w:r>
      <w:r w:rsidRPr="00CE14BB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Pp Ikp-1250/2025-4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9088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CE14BB" w:rsidR="001A12B4" w:rsidP="001A12B4" w:rsidRDefault="001A12B4">
      <w:pPr>
        <w:keepNext/>
        <w:spacing w:after="0"/>
        <w:jc w:val="center"/>
      </w:pPr>
      <w:r w:rsidRPr="00CE14BB">
        <w:t xml:space="preserve">R E P U B L I K </w:t>
      </w:r>
      <w:r w:rsidRPr="00CE14BB" w:rsidR="00CE79FB">
        <w:t>A</w:t>
      </w:r>
      <w:r w:rsidRPr="00CE14BB">
        <w:t xml:space="preserve">   H R V A T S K </w:t>
      </w:r>
      <w:r w:rsidRPr="00CE14BB" w:rsidR="00CE79FB">
        <w:t>A</w:t>
      </w:r>
    </w:p>
    <w:p w:rsidRPr="00CE14BB" w:rsidR="001A12B4" w:rsidP="001A12B4" w:rsidRDefault="001A12B4">
      <w:pPr>
        <w:keepNext/>
        <w:spacing w:after="0"/>
        <w:jc w:val="center"/>
      </w:pPr>
    </w:p>
    <w:p w:rsidRPr="00CE14B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14BB">
        <w:rPr>
          <w:rFonts w:eastAsia="Calibri" w:cs="Times New Roman"/>
          <w:bCs/>
          <w:spacing w:val="60"/>
        </w:rPr>
        <w:t>RJEŠENJE</w:t>
      </w:r>
    </w:p>
    <w:p w:rsidRPr="00CE14BB" w:rsidR="001A12B4" w:rsidP="001A12B4" w:rsidRDefault="001A12B4">
      <w:pPr>
        <w:keepNext/>
        <w:spacing w:after="0"/>
        <w:jc w:val="center"/>
      </w:pPr>
    </w:p>
    <w:p w:rsidRPr="00CE14BB" w:rsidR="001A12B4" w:rsidP="001A12B4" w:rsidRDefault="008718EE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CE14BB" w:rsidR="00CE14BB">
        <w:t xml:space="preserve">, </w:t>
      </w:r>
      <w:r w:rsidRPr="00CE14BB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Meliti Šimić</w:t>
          </w:r>
        </w:sdtContent>
      </w:sdt>
      <w:r w:rsidRPr="00CE14BB" w:rsidR="00CE14BB">
        <w:t xml:space="preserve">, </w:t>
      </w:r>
      <w:r w:rsidRPr="00CE14BB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Valnee Car</w:t>
          </w:r>
        </w:sdtContent>
      </w:sdt>
      <w:r w:rsidRPr="00CE14BB" w:rsidR="00CE14BB">
        <w:rPr>
          <w:rFonts w:eastAsia="Calibri" w:cs="Times New Roman"/>
        </w:rPr>
        <w:t xml:space="preserve">, </w:t>
      </w:r>
      <w:r w:rsidRPr="00CE14BB" w:rsidR="00BB30F6">
        <w:rPr>
          <w:rFonts w:eastAsia="Times New Roman" w:cs="Times New Roman"/>
        </w:rPr>
        <w:t xml:space="preserve">u postupku </w:t>
      </w:r>
      <w:r w:rsidRPr="00CE14BB" w:rsidR="00CE14BB">
        <w:rPr>
          <w:rFonts w:eastAsia="Times New Roman" w:cs="Times New Roman"/>
        </w:rPr>
        <w:t xml:space="preserve">izvršenja </w:t>
      </w:r>
      <w:r w:rsidRPr="00CE14BB" w:rsidR="002A712A">
        <w:rPr>
          <w:rFonts w:eastAsia="Times New Roman" w:cs="Arial"/>
        </w:rPr>
        <w:t xml:space="preserve">prekršajnopravne sankcije izrečene osuđeniku </w:t>
      </w:r>
      <w:r w:rsidRPr="00CE14BB" w:rsidR="00CE14BB">
        <w:rPr>
          <w:rFonts w:eastAsia="Times New Roman" w:cs="Arial"/>
        </w:rPr>
        <w:t xml:space="preserve"> Draženu Buriću, OIB: 39164115007, z</w:t>
      </w:r>
      <w:r w:rsidRPr="00CE14BB" w:rsidR="001A12B4">
        <w:rPr>
          <w:rFonts w:eastAsia="Calibri" w:cs="Times New Roman"/>
        </w:rPr>
        <w:t>bog prekršaja iz</w:t>
      </w:r>
      <w:r w:rsidRPr="00CE14BB" w:rsidR="00CE14BB">
        <w:rPr>
          <w:rFonts w:eastAsia="Calibri" w:cs="Times New Roman"/>
        </w:rPr>
        <w:t xml:space="preserve"> članka 229. stavka 7. Zakona o sigurnosti prometa na cestama, </w:t>
      </w:r>
      <w:r w:rsidRPr="00CE14BB" w:rsidR="00CE14BB">
        <w:rPr>
          <w:rFonts w:eastAsia="Times New Roman" w:cs="Times New Roman"/>
          <w:lang w:eastAsia="hr-HR"/>
        </w:rPr>
        <w:t xml:space="preserve">11. lipnja 2026. </w:t>
      </w:r>
    </w:p>
    <w:p w:rsidRPr="00CE14BB"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14BB">
        <w:rPr>
          <w:rFonts w:eastAsia="Calibri" w:cs="Times New Roman"/>
          <w:spacing w:val="60"/>
        </w:rPr>
        <w:t>riješio je</w:t>
      </w:r>
    </w:p>
    <w:p w:rsidRPr="00CE14B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CE14BB" w:rsidR="00A76642" w:rsidP="00A76642" w:rsidRDefault="00790006">
      <w:pPr>
        <w:ind w:firstLine="708"/>
        <w:jc w:val="both"/>
        <w:rPr>
          <w:rFonts w:eastAsia="Calibri" w:cs="Times New Roman"/>
        </w:rPr>
      </w:pPr>
      <w:r w:rsidRPr="00CE14BB">
        <w:rPr>
          <w:rFonts w:eastAsia="Calibri" w:cs="Times New Roman"/>
        </w:rPr>
        <w:t>I</w:t>
      </w:r>
      <w:r w:rsidRPr="00CE14BB" w:rsidR="00AB0BBB">
        <w:rPr>
          <w:rFonts w:eastAsia="Calibri" w:cs="Times New Roman"/>
        </w:rPr>
        <w:t>.</w:t>
      </w:r>
      <w:r w:rsidRPr="00CE14BB">
        <w:rPr>
          <w:rFonts w:eastAsia="Calibri" w:cs="Times New Roman"/>
        </w:rPr>
        <w:t xml:space="preserve"> </w:t>
      </w:r>
      <w:r w:rsidRPr="00CE14BB" w:rsidR="00A76642">
        <w:rPr>
          <w:rFonts w:eastAsia="Calibri" w:cs="Times New Roman"/>
        </w:rPr>
        <w:t xml:space="preserve">Na temelju članka </w:t>
      </w:r>
      <w:r w:rsidRPr="00CE14BB" w:rsidR="002A712A">
        <w:rPr>
          <w:rFonts w:eastAsia="Calibri" w:cs="Times New Roman"/>
        </w:rPr>
        <w:t>14</w:t>
      </w:r>
      <w:r w:rsidRPr="00CE14BB" w:rsidR="00A76642">
        <w:rPr>
          <w:rFonts w:eastAsia="Calibri" w:cs="Times New Roman"/>
        </w:rPr>
        <w:t>.</w:t>
      </w:r>
      <w:r w:rsidRPr="00CE14BB" w:rsidR="00AE7B84">
        <w:rPr>
          <w:rFonts w:eastAsia="Calibri" w:cs="Times New Roman"/>
        </w:rPr>
        <w:t xml:space="preserve"> stavka </w:t>
      </w:r>
      <w:r w:rsidRPr="00CE14BB" w:rsidR="002A712A">
        <w:rPr>
          <w:rFonts w:eastAsia="Calibri" w:cs="Times New Roman"/>
        </w:rPr>
        <w:t>1</w:t>
      </w:r>
      <w:r w:rsidRPr="00CE14BB" w:rsidR="00AE7B84">
        <w:rPr>
          <w:rFonts w:eastAsia="Calibri" w:cs="Times New Roman"/>
        </w:rPr>
        <w:t xml:space="preserve">. </w:t>
      </w:r>
      <w:r w:rsidRPr="00CE14BB" w:rsidR="00A76642">
        <w:rPr>
          <w:rFonts w:eastAsia="Calibri" w:cs="Times New Roman"/>
        </w:rPr>
        <w:t xml:space="preserve"> Prekršajnog zakona</w:t>
      </w:r>
      <w:r w:rsidRPr="00CE14B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CE14BB" w:rsidR="002A712A">
        <w:rPr>
          <w:rFonts w:eastAsia="Times New Roman" w:cs="Arial"/>
        </w:rPr>
        <w:t xml:space="preserve"> obustavlja se postupak izvršenja prekršajnopravne sankcije </w:t>
      </w:r>
      <w:r w:rsidRPr="00CE14BB" w:rsidR="00CE14BB">
        <w:rPr>
          <w:rFonts w:eastAsia="Times New Roman" w:cs="Arial"/>
        </w:rPr>
        <w:t xml:space="preserve">novčane kazne </w:t>
      </w:r>
      <w:r w:rsidRPr="00CE14BB" w:rsidR="002A712A">
        <w:rPr>
          <w:rFonts w:eastAsia="Calibri" w:cs="Times New Roman"/>
          <w:bCs/>
        </w:rPr>
        <w:t>osuđeniku</w:t>
      </w:r>
      <w:r w:rsidRPr="00CE14BB" w:rsidR="00CE14BB">
        <w:rPr>
          <w:rFonts w:eastAsia="Calibri" w:cs="Times New Roman"/>
          <w:bCs/>
        </w:rPr>
        <w:t xml:space="preserve"> Draženu Buriću, </w:t>
      </w:r>
      <w:r w:rsidRPr="00CE14BB" w:rsidR="002A712A">
        <w:rPr>
          <w:rFonts w:eastAsia="Calibri" w:cs="Times New Roman"/>
          <w:bCs/>
        </w:rPr>
        <w:t xml:space="preserve"> </w:t>
      </w:r>
      <w:r w:rsidRPr="00CE14BB" w:rsidR="00CE79FB">
        <w:rPr>
          <w:rFonts w:eastAsia="Calibri" w:cs="Times New Roman"/>
        </w:rPr>
        <w:t xml:space="preserve">s prebivalištem u </w:t>
      </w:r>
      <w:r w:rsidRPr="00CE14BB" w:rsidR="00CE14BB">
        <w:rPr>
          <w:rFonts w:eastAsia="Calibri" w:cs="Times New Roman"/>
        </w:rPr>
        <w:t xml:space="preserve">Šmriki, Pod Lipun 8, </w:t>
      </w:r>
      <w:r w:rsidRPr="00CE14BB" w:rsidR="002A712A">
        <w:rPr>
          <w:rFonts w:eastAsia="Times New Roman" w:cs="Times New Roman"/>
        </w:rPr>
        <w:t>zbog prekršaja iz članka</w:t>
      </w:r>
      <w:r w:rsidRPr="00CE14BB" w:rsidR="00CE14BB">
        <w:rPr>
          <w:rFonts w:eastAsia="Times New Roman" w:cs="Times New Roman"/>
        </w:rPr>
        <w:t xml:space="preserve"> 229. stavak 7. Zakona o sigurnosti prometa na cestama. </w:t>
      </w:r>
    </w:p>
    <w:p w:rsidRPr="00CE14BB"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CE14BB">
        <w:rPr>
          <w:rFonts w:eastAsia="Calibri" w:cs="Times New Roman"/>
        </w:rPr>
        <w:t>Obrazloženje</w:t>
      </w:r>
    </w:p>
    <w:p w:rsidRPr="00CE14BB"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CE14BB" w:rsidR="00CE14BB" w:rsidP="009C3F82" w:rsidRDefault="00275E81">
      <w:pPr>
        <w:pStyle w:val="Odlomakpopisa"/>
        <w:numPr>
          <w:ilvl w:val="0"/>
          <w:numId w:val="51"/>
        </w:numPr>
      </w:pPr>
      <w:r w:rsidRPr="00CE14BB">
        <w:rPr>
          <w:rFonts w:cs="Times New Roman"/>
        </w:rPr>
        <w:t>Odlukom o prekršaju</w:t>
      </w:r>
      <w:r w:rsidRPr="00CE14BB" w:rsidR="00790006">
        <w:rPr>
          <w:rFonts w:cs="Times New Roman"/>
        </w:rPr>
        <w:t xml:space="preserve"> </w:t>
      </w:r>
      <w:r w:rsidRPr="00CE14BB" w:rsidR="00CE14BB">
        <w:rPr>
          <w:rFonts w:cs="Times New Roman"/>
        </w:rPr>
        <w:t>II. policijske postaje Rijeka, KLASA: 211-07/23-4/10627 od 14. veljače 2023.</w:t>
      </w:r>
      <w:r w:rsidRPr="00CE14BB" w:rsidR="00BB30F6">
        <w:rPr>
          <w:rFonts w:cs="Times New Roman"/>
        </w:rPr>
        <w:t xml:space="preserve"> </w:t>
      </w:r>
      <w:r w:rsidRPr="00CE14BB" w:rsidR="002A712A">
        <w:rPr>
          <w:rFonts w:cs="Times New Roman"/>
        </w:rPr>
        <w:t xml:space="preserve">koja je postala pravomoćna </w:t>
      </w:r>
      <w:r w:rsidRPr="00CE14BB" w:rsidR="00CE14BB">
        <w:rPr>
          <w:rFonts w:cs="Times New Roman"/>
        </w:rPr>
        <w:t xml:space="preserve">11. ožujka 2023. </w:t>
      </w:r>
      <w:r w:rsidRPr="00CE14BB" w:rsidR="002A712A">
        <w:rPr>
          <w:rFonts w:cs="Times New Roman"/>
        </w:rPr>
        <w:t xml:space="preserve"> </w:t>
      </w:r>
      <w:r w:rsidRPr="00CE14BB" w:rsidR="00BB30F6">
        <w:rPr>
          <w:rFonts w:cs="Times New Roman"/>
        </w:rPr>
        <w:t xml:space="preserve">osuđeniku </w:t>
      </w:r>
      <w:r w:rsidRPr="00CE14BB" w:rsidR="00CE14BB">
        <w:rPr>
          <w:rFonts w:cs="Times New Roman"/>
        </w:rPr>
        <w:t xml:space="preserve">Draženu Buriću </w:t>
      </w:r>
      <w:r w:rsidRPr="00CE14BB">
        <w:rPr>
          <w:rFonts w:cs="Times New Roman"/>
        </w:rPr>
        <w:t>izrečena</w:t>
      </w:r>
      <w:r w:rsidRPr="00CE14BB" w:rsidR="00F237DC">
        <w:rPr>
          <w:rFonts w:cs="Times New Roman"/>
        </w:rPr>
        <w:t xml:space="preserve"> </w:t>
      </w:r>
      <w:r w:rsidRPr="00CE14BB">
        <w:rPr>
          <w:rFonts w:cs="Times New Roman"/>
        </w:rPr>
        <w:t xml:space="preserve">je </w:t>
      </w:r>
      <w:r w:rsidRPr="00CE14BB" w:rsidR="002A712A">
        <w:rPr>
          <w:rFonts w:cs="Times New Roman"/>
        </w:rPr>
        <w:t xml:space="preserve">prekršajnopravna sankcija </w:t>
      </w:r>
      <w:r w:rsidRPr="00CE14BB" w:rsidR="00BB30F6">
        <w:rPr>
          <w:rFonts w:cs="Times New Roman"/>
        </w:rPr>
        <w:t xml:space="preserve"> </w:t>
      </w:r>
      <w:r w:rsidRPr="00CE14BB" w:rsidR="00CE14BB">
        <w:rPr>
          <w:rFonts w:cs="Times New Roman"/>
        </w:rPr>
        <w:t xml:space="preserve">novčane kazne. </w:t>
      </w:r>
    </w:p>
    <w:p w:rsidRPr="00CE14BB" w:rsidR="00CE14BB" w:rsidP="009C3F82" w:rsidRDefault="00CE14BB">
      <w:pPr>
        <w:pStyle w:val="Odlomakpopisa"/>
        <w:numPr>
          <w:ilvl w:val="0"/>
          <w:numId w:val="51"/>
        </w:numPr>
      </w:pPr>
      <w:r w:rsidRPr="00CE14BB">
        <w:t xml:space="preserve">Ovaj Sud je 26. kolovoza 2025. donio rješenje kojim se neplaćena novčana kazna zamjenjuje radom za opće dobro, koje rješenje se nije uspjelo uredno dostaviti osuđeniku. </w:t>
      </w:r>
    </w:p>
    <w:p w:rsidRPr="00CE14BB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CE14BB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CE14BB" w:rsidR="002A712A" w:rsidP="00EE6698" w:rsidRDefault="002A712A">
      <w:pPr>
        <w:pStyle w:val="Odlomakpopisa"/>
        <w:numPr>
          <w:ilvl w:val="0"/>
          <w:numId w:val="51"/>
        </w:numPr>
        <w:ind w:firstLine="0"/>
        <w:rPr>
          <w:rFonts w:cs="Arial"/>
        </w:rPr>
      </w:pPr>
      <w:r w:rsidRPr="00CE14BB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CE14BB"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CE14BB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CE14BB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CE14BB">
        <w:rPr>
          <w:rFonts w:eastAsia="Times New Roman"/>
          <w:lang w:eastAsia="hr-HR"/>
        </w:rPr>
        <w:lastRenderedPageBreak/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Rijeci</w:t>
          </w:r>
        </w:sdtContent>
      </w:sdt>
      <w:r w:rsidRPr="00CE14BB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11.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CE14BB" w:rsidR="00B40829" w:rsidTr="00876430">
        <w:tc>
          <w:tcPr>
            <w:tcW w:w="3284" w:type="dxa"/>
          </w:tcPr>
          <w:p w:rsidRPr="00CE14BB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14BB">
              <w:rPr>
                <w:rFonts w:eastAsia="Calibri" w:cs="Times New Roman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CE14BB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CE14BB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14BB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CE14BB" w:rsidR="00B40829" w:rsidTr="00876430">
        <w:tc>
          <w:tcPr>
            <w:tcW w:w="3284" w:type="dxa"/>
          </w:tcPr>
          <w:p w:rsidRPr="00CE14BB" w:rsidR="00B40829" w:rsidP="00B40829" w:rsidRDefault="008718E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9088B" w:rsidR="00CE14BB">
                  <w:rPr>
                    <w:rStyle w:val="eSPISCCParagraphDefaultFont"/>
                    <w:rFonts w:eastAsiaTheme="minorHAnsi"/>
                  </w:rPr>
                  <w:t>Valnea Car</w:t>
                </w:r>
                <w:r w:rsidR="0029088B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  <w:tc>
          <w:tcPr>
            <w:tcW w:w="3285" w:type="dxa"/>
          </w:tcPr>
          <w:p w:rsidRPr="00CE14BB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CE14BB" w:rsidR="00B40829" w:rsidP="00B40829" w:rsidRDefault="008718E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9088B" w:rsidR="00CE14BB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="0029088B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</w:tr>
    </w:tbl>
    <w:p w:rsidRPr="00CE14BB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CE14BB"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CE14BB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CE14BB">
        <w:rPr>
          <w:rFonts w:eastAsia="Calibri" w:cs="Times New Roman"/>
        </w:rPr>
        <w:t>Uputa o pravnom lijeku:</w:t>
      </w:r>
    </w:p>
    <w:p w:rsidRPr="00CE14BB" w:rsidR="00275E81" w:rsidP="00CE14BB" w:rsidRDefault="00275E81">
      <w:pPr>
        <w:ind w:firstLine="709"/>
        <w:jc w:val="both"/>
        <w:rPr>
          <w:rFonts w:eastAsia="Times New Roman" w:cs="Times New Roman"/>
        </w:rPr>
      </w:pPr>
      <w:r w:rsidRPr="00CE14BB">
        <w:rPr>
          <w:rFonts w:eastAsia="Times New Roman" w:cs="Times New Roman"/>
        </w:rPr>
        <w:t xml:space="preserve">Protiv ovog rješenja dopuštena je žalba u roku od 3 (tri) dana od dana dostave. Žalba se podnosi 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9088B" w:rsidR="00CE14BB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CE14BB" w:rsidR="001A3705">
        <w:rPr>
          <w:rFonts w:eastAsia="Times New Roman" w:cs="Times New Roman"/>
        </w:rPr>
        <w:t xml:space="preserve"> </w:t>
      </w:r>
      <w:r w:rsidRPr="00CE14BB">
        <w:rPr>
          <w:rFonts w:eastAsia="Times New Roman" w:cs="Times New Roman"/>
        </w:rPr>
        <w:t>, u dva primjerka, a o žalbi odlučuje Visoki prekršajni sud Republike Hrvatske.</w:t>
      </w:r>
    </w:p>
    <w:p w:rsidRPr="00CE14BB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CE14BB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CE14BB">
        <w:rPr>
          <w:rFonts w:eastAsia="Calibri" w:cs="Times New Roman"/>
          <w:bCs/>
        </w:rPr>
        <w:t>Dostaviti:</w:t>
      </w:r>
    </w:p>
    <w:p w:rsidRPr="00CE14BB" w:rsidR="00B37A7D" w:rsidP="00B37A7D" w:rsidRDefault="00CE14BB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Pr="00CE14BB" w:rsidR="00CE0983">
        <w:rPr>
          <w:rFonts w:eastAsia="Calibri" w:cs="Times New Roman"/>
        </w:rPr>
        <w:t xml:space="preserve"> </w:t>
      </w:r>
    </w:p>
    <w:p w:rsidRPr="00CE14BB" w:rsidR="002D7FEE" w:rsidP="002D7FEE" w:rsidRDefault="00CE14B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 w:rsidRPr="00CE14BB">
        <w:rPr>
          <w:rFonts w:cs="Times New Roman"/>
        </w:rPr>
        <w:t>P</w:t>
      </w:r>
      <w:r w:rsidRPr="00CE14BB" w:rsidR="002A712A">
        <w:rPr>
          <w:rFonts w:cs="Times New Roman"/>
        </w:rPr>
        <w:t>odnositelj</w:t>
      </w:r>
      <w:r>
        <w:rPr>
          <w:rFonts w:cs="Times New Roman"/>
        </w:rPr>
        <w:t xml:space="preserve">u, </w:t>
      </w:r>
    </w:p>
    <w:p w:rsidRPr="00CE14BB" w:rsidR="00B37A7D" w:rsidP="002D7FEE" w:rsidRDefault="00CE14BB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>
        <w:rPr>
          <w:rFonts w:eastAsia="Calibri" w:cs="Times New Roman"/>
        </w:rPr>
        <w:t xml:space="preserve">U </w:t>
      </w:r>
      <w:r w:rsidRPr="00CE14BB" w:rsidR="00B37A7D">
        <w:rPr>
          <w:rFonts w:eastAsia="Calibri" w:cs="Times New Roman"/>
        </w:rPr>
        <w:t>spis</w:t>
      </w:r>
      <w:r>
        <w:rPr>
          <w:rFonts w:eastAsia="Calibri" w:cs="Times New Roman"/>
        </w:rPr>
        <w:t xml:space="preserve">. </w:t>
      </w:r>
    </w:p>
    <w:p w:rsidRPr="00CE14BB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CE14BB" w:rsidR="001A12B4" w:rsidP="001A12B4" w:rsidRDefault="001A12B4"/>
    <w:sectPr w:rsidRPr="00CE14BB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18EE" w:rsidP="00537B78" w:rsidRDefault="008718EE">
      <w:r>
        <w:separator/>
      </w:r>
    </w:p>
  </w:endnote>
  <w:endnote w:type="continuationSeparator" w:id="0">
    <w:p w:rsidR="008718EE" w:rsidP="00537B78" w:rsidRDefault="008718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254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18EE" w:rsidP="00537B78" w:rsidRDefault="008718EE">
      <w:r>
        <w:separator/>
      </w:r>
    </w:p>
  </w:footnote>
  <w:footnote w:type="continuationSeparator" w:id="0">
    <w:p w:rsidR="008718EE" w:rsidP="00537B78" w:rsidRDefault="008718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9088B" w:rsidR="00CE14BB">
          <w:rPr>
            <w:rStyle w:val="eSPISCCParagraphDefaultFont"/>
          </w:rPr>
          <w:t>Pp Ikp-1250/2025-4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4306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1EC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88B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1A4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7800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254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B7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18EE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14BB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306A671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680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37706"/>
    <w:rsid w:val="00191BCD"/>
    <w:rsid w:val="001B0766"/>
    <w:rsid w:val="001D453C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D2307"/>
    <w:rsid w:val="00CF7F38"/>
    <w:rsid w:val="00D5459C"/>
    <w:rsid w:val="00D6351C"/>
    <w:rsid w:val="00D72B9F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Ikp-1250/2025-4</izvorni_sadrzaj>
    <derivirana_varijabla naziv="DomainObject.Oznaka_1">Pp Ikp-1250/2025-4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2025.</izvorni_sadrzaj>
    <derivirana_varijabla naziv="DomainObject.Predmet.DatumOsnivanja_1">26.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17.10.2025. spis u ref. - neuručena odluka okr. - odselio</izvorni_sadrzaj>
    <derivirana_varijabla naziv="DomainObject.Predmet.Opis_1">17.10.2025. spis u ref. - neuručena odluka okr. - odselio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Ikp-1250/2025</izvorni_sadrzaj>
    <derivirana_varijabla naziv="DomainObject.Predmet.OznakaBroj_1">Pp Ikp-1250/2025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Burić</izvorni_sadrzaj>
    <derivirana_varijabla naziv="DomainObject.Predmet.ProtustrankaFormated_1">  Dražen Burić</derivirana_varijabla>
  </DomainObject.Predmet.ProtustrankaFormated>
  <DomainObject.Predmet.ProtustrankaFormatedOIB>
    <izvorni_sadrzaj>  Dražen Burić, OIB 39164115007</izvorni_sadrzaj>
    <derivirana_varijabla naziv="DomainObject.Predmet.ProtustrankaFormatedOIB_1">  Dražen Burić, OIB 39164115007</derivirana_varijabla>
  </DomainObject.Predmet.ProtustrankaFormatedOIB>
  <DomainObject.Predmet.ProtustrankaFormatedWithAdress>
    <izvorni_sadrzaj> Dražen Burić, Pod Lipun 8, 51262 Šmrika</izvorni_sadrzaj>
    <derivirana_varijabla naziv="DomainObject.Predmet.ProtustrankaFormatedWithAdress_1"> Dražen Burić, Pod Lipun 8, 51262 Šmrika</derivirana_varijabla>
  </DomainObject.Predmet.ProtustrankaFormatedWithAdress>
  <DomainObject.Predmet.ProtustrankaFormatedWithAdressOIB>
    <izvorni_sadrzaj> Dražen Burić, OIB 39164115007, Pod Lipun 8, 51262 Šmrika</izvorni_sadrzaj>
    <derivirana_varijabla naziv="DomainObject.Predmet.ProtustrankaFormatedWithAdressOIB_1"> Dražen Burić, OIB 39164115007, Pod Lipun 8, 51262 Šmrika</derivirana_varijabla>
  </DomainObject.Predmet.ProtustrankaFormatedWithAdressOIB>
  <DomainObject.Predmet.ProtustrankaWithAdress>
    <izvorni_sadrzaj>Dražen Burić Pod Lipun 8, 51262 Šmrika</izvorni_sadrzaj>
    <derivirana_varijabla naziv="DomainObject.Predmet.ProtustrankaWithAdress_1">Dražen Burić Pod Lipun 8, 51262 Šmrika</derivirana_varijabla>
  </DomainObject.Predmet.ProtustrankaWithAdress>
  <DomainObject.Predmet.ProtustrankaWithAdressOIB>
    <izvorni_sadrzaj>Dražen Burić, OIB 39164115007, Pod Lipun 8, 51262 Šmrika</izvorni_sadrzaj>
    <derivirana_varijabla naziv="DomainObject.Predmet.ProtustrankaWithAdressOIB_1">Dražen Burić, OIB 39164115007, Pod Lipun 8, 51262 Šmrika</derivirana_varijabla>
  </DomainObject.Predmet.ProtustrankaWithAdressOIB>
  <DomainObject.Predmet.ProtustrankaNazivFormated>
    <izvorni_sadrzaj>Dražen Burić</izvorni_sadrzaj>
    <derivirana_varijabla naziv="DomainObject.Predmet.ProtustrankaNazivFormated_1">Dražen Burić</derivirana_varijabla>
    <derivirana_varijabla naziv="Padez">Dražen Burić</derivirana_varijabla>
  </DomainObject.Predmet.ProtustrankaNazivFormated>
  <DomainObject.Predmet.ProtustrankaNazivFormatedOIB>
    <izvorni_sadrzaj>Dražen Burić, OIB 39164115007</izvorni_sadrzaj>
    <derivirana_varijabla naziv="DomainObject.Predmet.ProtustrankaNazivFormatedOIB_1">Dražen Burić, OIB 39164115007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Šimić, v.r. 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Gundulićeva 7, 51000 Rijeka</izvorni_sadrzaj>
    <derivirana_varijabla naziv="DomainObject.Predmet.StrankaFormatedWithAdress_1"> II. policijska postaja Rijeka, Gundulićeva 7, 51000 Rijeka</derivirana_varijabla>
  </DomainObject.Predmet.StrankaFormatedWithAdress>
  <DomainObject.Predmet.StrankaFormatedWithAdressOIB>
    <izvorni_sadrzaj> II. policijska postaja Rijeka, Gundulićeva 7, 51000 Rijeka</izvorni_sadrzaj>
    <derivirana_varijabla naziv="DomainObject.Predmet.StrankaFormatedWithAdressOIB_1"> II. policijska postaja Rijeka, Gundulićeva 7, 51000 Rijeka</derivirana_varijabla>
  </DomainObject.Predmet.StrankaFormatedWithAdressOIB>
  <DomainObject.Predmet.StrankaWithAdress>
    <izvorni_sadrzaj>II. policijska postaja Rijeka Gundulićeva 7,51000 Rijeka</izvorni_sadrzaj>
    <derivirana_varijabla naziv="DomainObject.Predmet.StrankaWithAdress_1">II. policijska postaja Rijeka Gundulićeva 7,51000 Rijeka</derivirana_varijabla>
  </DomainObject.Predmet.StrankaWithAdress>
  <DomainObject.Predmet.StrankaWithAdressOIB>
    <izvorni_sadrzaj>II. policijska postaja Rijeka, Gundulićeva 7,51000 Rijeka</izvorni_sadrzaj>
    <derivirana_varijabla naziv="DomainObject.Predmet.StrankaWithAdressOIB_1">II. policijska postaja Rijeka, Gundulićeva 7,51000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  <derivirana_varijabla naziv="Padez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Car, v.r. </derivirana_varijabla>
    <derivirana_varijabla naziv="Padez">Valnee Car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Gundulićeva 7, 51000 Rijeka</item>
    </izvorni_sadrzaj>
    <derivirana_varijabla naziv="DomainObject.Predmet.StrankaListFormatedWithAdress_1">
      <item>II. policijska postaja Rijeka, Gundulićeva 7, 51000 Rijeka</item>
    </derivirana_varijabla>
  </DomainObject.Predmet.StrankaListFormatedWithAdress>
  <DomainObject.Predmet.StrankaListFormatedWithAdressOIB>
    <izvorni_sadrzaj>
      <item>II. policijska postaja Rijeka, Gundulićeva 7, 51000 Rijeka</item>
    </izvorni_sadrzaj>
    <derivirana_varijabla naziv="DomainObject.Predmet.StrankaListFormatedWithAdressOIB_1">
      <item>II. policijska postaja Rijeka, Gundulićeva 7,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Dražen Burić</item>
    </izvorni_sadrzaj>
    <derivirana_varijabla naziv="DomainObject.Predmet.ProtuStrankaListFormated_1">
      <item>Dražen Burić</item>
    </derivirana_varijabla>
  </DomainObject.Predmet.ProtuStrankaListFormated>
  <DomainObject.Predmet.ProtuStrankaListFormatedOIB>
    <izvorni_sadrzaj>
      <item>Dražen Burić, OIB 39164115007</item>
    </izvorni_sadrzaj>
    <derivirana_varijabla naziv="DomainObject.Predmet.ProtuStrankaListFormatedOIB_1">
      <item>Dražen Burić, OIB 39164115007</item>
    </derivirana_varijabla>
  </DomainObject.Predmet.ProtuStrankaListFormatedOIB>
  <DomainObject.Predmet.ProtuStrankaListFormatedWithAdress>
    <izvorni_sadrzaj>
      <item>Dražen Burić, Pod Lipun 8, 51262 Šmrika</item>
    </izvorni_sadrzaj>
    <derivirana_varijabla naziv="DomainObject.Predmet.ProtuStrankaListFormatedWithAdress_1">
      <item>Dražen Burić, Pod Lipun 8, 51262 Šmrika</item>
    </derivirana_varijabla>
  </DomainObject.Predmet.ProtuStrankaListFormatedWithAdress>
  <DomainObject.Predmet.ProtuStrankaListFormatedWithAdressOIB>
    <izvorni_sadrzaj>
      <item>Dražen Burić, OIB 39164115007, Pod Lipun 8, 51262 Šmrika</item>
    </izvorni_sadrzaj>
    <derivirana_varijabla naziv="DomainObject.Predmet.ProtuStrankaListFormatedWithAdressOIB_1">
      <item>Dražen Burić, OIB 39164115007, Pod Lipun 8, 51262 Šmrika</item>
    </derivirana_varijabla>
  </DomainObject.Predmet.ProtuStrankaListFormatedWithAdressOIB>
  <DomainObject.Predmet.ProtuStrankaListNazivFormated>
    <izvorni_sadrzaj>
      <item>Dražen Burić</item>
    </izvorni_sadrzaj>
    <derivirana_varijabla naziv="DomainObject.Predmet.ProtuStrankaListNazivFormated_1">
      <item>Dražen Burić</item>
    </derivirana_varijabla>
  </DomainObject.Predmet.ProtuStrankaListNazivFormated>
  <DomainObject.Predmet.ProtuStrankaListNazivFormatedOIB>
    <izvorni_sadrzaj>
      <item>Dražen Burić, OIB 39164115007</item>
    </izvorni_sadrzaj>
    <derivirana_varijabla naziv="DomainObject.Predmet.ProtuStrankaListNazivFormatedOIB_1">
      <item>Dražen Burić, OIB 39164115007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lipnja 2026.</izvorni_sadrzaj>
    <derivirana_varijabla naziv="DomainObject.Datum_1">11. lipnja 2026.</derivirana_varijabla>
    <derivirana_varijabla naziv="datum">11. lipnja 2026.</derivirana_varijabla>
    <derivirana_varijabla naziv="datumpravomocnosti">11. lipnja 2026.</derivirana_varijabla>
    <derivirana_varijabla naziv="datumizvrsnosti">11. lipnja 2026.</derivirana_varijabla>
  </DomainObject.Datum>
  <DomainObject.PoslovniBrojDokumenta>
    <izvorni_sadrzaj>Pp Ikp-1250/2025-4</izvorni_sadrzaj>
    <derivirana_varijabla naziv="DomainObject.PoslovniBrojDokumenta_1">Pp Ikp-1250/2025-4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Dražen Burić</izvorni_sadrzaj>
    <derivirana_varijabla naziv="DomainObject.Predmet.ProtustrankaIDrugi_1">Dražen Burić</derivirana_varijabla>
  </DomainObject.Predmet.ProtustrankaIDrugi>
  <DomainObject.Predmet.StrankaIDrugiAdressOIB>
    <izvorni_sadrzaj>II. policijska postaja Rijeka, Gundulićeva 7, 51000 Rijeka</izvorni_sadrzaj>
    <derivirana_varijabla naziv="DomainObject.Predmet.StrankaIDrugiAdressOIB_1">II. policijska postaja Rijeka, Gundulićeva 7, 51000 Rijeka</derivirana_varijabla>
  </DomainObject.Predmet.StrankaIDrugiAdressOIB>
  <DomainObject.Predmet.ProtustrankaIDrugiAdressOIB>
    <izvorni_sadrzaj>Dražen Burić, OIB 39164115007, Pod Lipun 8, 51262 Šmrika</izvorni_sadrzaj>
    <derivirana_varijabla naziv="DomainObject.Predmet.ProtustrankaIDrugiAdressOIB_1">Dražen Burić, OIB 39164115007, Pod Lipun 8, 51262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II. policijska postaja Rijeka</item>
      <item>Dražen Burić</item>
    </izvorni_sadrzaj>
    <derivirana_varijabla naziv="DomainObject.Predmet.SudioniciListNaziv_1">
      <item>II. policijska postaja Rijeka</item>
      <item>Dražen Burić</item>
    </derivirana_varijabla>
    <derivirana_varijabla naziv="OstaliSudionici">
      <item>II. policijska postaja Rijeka</item>
      <item>Dražen Burić</item>
    </derivirana_varijabla>
  </DomainObject.Predmet.SudioniciListNaziv>
  <DomainObject.Predmet.SudioniciListAdressOIB>
    <izvorni_sadrzaj>
      <item>II. policijska postaja Rijeka, Gundulićeva 7,51000 Rijeka</item>
      <item>Dražen Burić, OIB 39164115007, Pod Lipun 8,51262 Šmrika</item>
    </izvorni_sadrzaj>
    <derivirana_varijabla naziv="DomainObject.Predmet.SudioniciListAdressOIB_1">
      <item>II. policijska postaja Rijeka, Gundulićeva 7,51000 Rijeka</item>
      <item>Dražen Burić, OIB 39164115007, Pod Lipun 8,51262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39164115007</item>
    </izvorni_sadrzaj>
    <derivirana_varijabla naziv="DomainObject.Predmet.SudioniciListNazivOIB_1">
      <item>, OIB null</item>
      <item>, OIB 39164115007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2025.</izvorni_sadrzaj>
    <derivirana_varijabla naziv="DomainObject.PredzadnjaOdlukaIzPredmeta.DatumDonosenjaOdluke_1">26. kolovoza 2025.</derivirana_varijabla>
  </DomainObject.PredzadnjaOdlukaIzPredmeta.DatumDonosenjaOdluke>
  <DomainObject.PredzadnjaOdlukaIzPredmeta.Oznaka>
    <izvorni_sadrzaj>Pp Ikp-1250/2025-2</izvorni_sadrzaj>
    <derivirana_varijabla naziv="DomainObject.PredzadnjaOdlukaIzPredmeta.Oznaka_1">Pp Ikp-1250/2025-2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2025.</izvorni_sadrzaj>
    <derivirana_varijabla naziv="DomainObject.Predmet.DatumPocetkaProcesa_1">26.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Dražen Burić, Pod Lipun 8, 51262 Šmrika</izvorni_sadrzaj>
    <derivirana_varijabla naziv="DomainObject.Predmet.OsudenikImePrezimeAdresa_1">Dražen Burić, Pod Lipun 8, 51262 Šmrika</derivirana_varijabla>
  </DomainObject.Predmet.OsudenikImePrezimeAdresa>
  <DomainObject.Predmet.OsudenikImePrezimeOIBDatRodenja>
    <izvorni_sadrzaj>Dražen Burić, OIB 39164115007, rođen-a 26.04.1976.</izvorni_sadrzaj>
    <derivirana_varijabla naziv="DomainObject.Predmet.OsudenikImePrezimeOIBDatRodenja_1">Dražen Burić, OIB 39164115007, rođen-a 26.04.1976.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7AF2E1-2FAE-468E-997B-FEFA13ED6C4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324</properties:Words>
  <properties:Characters>1792</properties:Characters>
  <properties:Lines>64</properties:Lines>
  <properties:Paragraphs>32</properties:Paragraphs>
  <properties:TotalTime>215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2026-06-11T12:41:00Z</cp:lastPrinted>
  <dcterms:modified xmlns:xsi="http://www.w3.org/2001/XMLSchema-instance" xsi:type="dcterms:W3CDTF">2026-06-11T12:41:00Z</dcterms:modified>
  <cp:revision>45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Ikp-1250/2025-4 / Odluka - Rješenje o zastari izvršenja (odluka_Pp_Ikp-1250_2025-4.docx)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